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33" w:rsidRPr="00E2021A" w:rsidRDefault="00476F33" w:rsidP="00476F33">
      <w:pPr>
        <w:pStyle w:val="a3"/>
        <w:spacing w:after="0"/>
        <w:jc w:val="center"/>
        <w:rPr>
          <w:b/>
          <w:sz w:val="28"/>
          <w:szCs w:val="28"/>
          <w:lang w:val="uk-UA"/>
        </w:rPr>
      </w:pPr>
      <w:r w:rsidRPr="00E2021A">
        <w:rPr>
          <w:b/>
          <w:sz w:val="28"/>
          <w:szCs w:val="28"/>
          <w:lang w:val="uk-UA"/>
        </w:rPr>
        <w:t xml:space="preserve">Робота транспорту </w:t>
      </w:r>
    </w:p>
    <w:p w:rsidR="00476F33" w:rsidRPr="00E2021A" w:rsidRDefault="00476F33" w:rsidP="00476F33">
      <w:pPr>
        <w:jc w:val="center"/>
        <w:rPr>
          <w:lang w:val="uk-UA"/>
        </w:rPr>
      </w:pPr>
    </w:p>
    <w:p w:rsidR="00476F33" w:rsidRPr="00E2021A" w:rsidRDefault="00476F33" w:rsidP="00476F33">
      <w:pPr>
        <w:ind w:firstLine="720"/>
        <w:jc w:val="both"/>
        <w:rPr>
          <w:sz w:val="28"/>
          <w:szCs w:val="28"/>
          <w:lang w:val="uk-UA"/>
        </w:rPr>
      </w:pPr>
      <w:r w:rsidRPr="00E2021A">
        <w:rPr>
          <w:sz w:val="28"/>
          <w:szCs w:val="28"/>
          <w:lang w:val="uk-UA"/>
        </w:rPr>
        <w:t xml:space="preserve">У січні 2021р. вантажообіг підприємств транспорту становив </w:t>
      </w:r>
      <w:r w:rsidRPr="00E2021A">
        <w:rPr>
          <w:sz w:val="28"/>
          <w:szCs w:val="28"/>
          <w:lang w:val="uk-UA"/>
        </w:rPr>
        <w:br/>
        <w:t xml:space="preserve">473,0 </w:t>
      </w:r>
      <w:proofErr w:type="spellStart"/>
      <w:r w:rsidRPr="00E2021A">
        <w:rPr>
          <w:sz w:val="28"/>
          <w:szCs w:val="28"/>
          <w:lang w:val="uk-UA"/>
        </w:rPr>
        <w:t>млн.ткм</w:t>
      </w:r>
      <w:proofErr w:type="spellEnd"/>
      <w:r w:rsidRPr="00E2021A">
        <w:rPr>
          <w:sz w:val="28"/>
          <w:szCs w:val="28"/>
          <w:lang w:val="uk-UA"/>
        </w:rPr>
        <w:t xml:space="preserve">, або 95,2% від обсягу січня 2020р. Підприємствами транспорту перевезено 1766,2 </w:t>
      </w:r>
      <w:proofErr w:type="spellStart"/>
      <w:r w:rsidRPr="00E2021A">
        <w:rPr>
          <w:sz w:val="28"/>
          <w:szCs w:val="28"/>
          <w:lang w:val="uk-UA"/>
        </w:rPr>
        <w:t>тис.т</w:t>
      </w:r>
      <w:proofErr w:type="spellEnd"/>
      <w:r w:rsidRPr="00E2021A">
        <w:rPr>
          <w:sz w:val="28"/>
          <w:szCs w:val="28"/>
          <w:lang w:val="uk-UA"/>
        </w:rPr>
        <w:t xml:space="preserve"> вантажів, що становить 82,8% від обсягів січня 2020р.</w:t>
      </w:r>
    </w:p>
    <w:p w:rsidR="00476F33" w:rsidRPr="00E2021A" w:rsidRDefault="00476F33" w:rsidP="00476F33">
      <w:pPr>
        <w:ind w:firstLine="720"/>
        <w:jc w:val="both"/>
        <w:rPr>
          <w:sz w:val="28"/>
          <w:szCs w:val="28"/>
          <w:lang w:val="uk-UA"/>
        </w:rPr>
      </w:pPr>
      <w:r w:rsidRPr="00E2021A">
        <w:rPr>
          <w:sz w:val="28"/>
          <w:szCs w:val="28"/>
          <w:lang w:val="uk-UA"/>
        </w:rPr>
        <w:t xml:space="preserve">Підприємствами автомобільного транспорту (з урахуванням перевезень фізичними особами-підприємцями) у січні 2021р. виконано вантажообіг в обсязі 376,3 </w:t>
      </w:r>
      <w:proofErr w:type="spellStart"/>
      <w:r w:rsidRPr="00E2021A">
        <w:rPr>
          <w:sz w:val="28"/>
          <w:szCs w:val="28"/>
          <w:lang w:val="uk-UA"/>
        </w:rPr>
        <w:t>млн.ткм</w:t>
      </w:r>
      <w:proofErr w:type="spellEnd"/>
      <w:r w:rsidRPr="00E2021A">
        <w:rPr>
          <w:sz w:val="28"/>
          <w:szCs w:val="28"/>
          <w:lang w:val="uk-UA"/>
        </w:rPr>
        <w:t xml:space="preserve"> (84,0% від обсягу січня 2020р.) та перевезено 1690,9 </w:t>
      </w:r>
      <w:proofErr w:type="spellStart"/>
      <w:r w:rsidRPr="00E2021A">
        <w:rPr>
          <w:sz w:val="28"/>
          <w:szCs w:val="28"/>
          <w:lang w:val="uk-UA"/>
        </w:rPr>
        <w:t>тис.т</w:t>
      </w:r>
      <w:proofErr w:type="spellEnd"/>
      <w:r w:rsidRPr="00E2021A">
        <w:rPr>
          <w:sz w:val="28"/>
          <w:szCs w:val="28"/>
          <w:lang w:val="uk-UA"/>
        </w:rPr>
        <w:t xml:space="preserve"> вантажів (81,9% від обсягів січня 2020р.).</w:t>
      </w:r>
    </w:p>
    <w:p w:rsidR="00476F33" w:rsidRPr="00E2021A" w:rsidRDefault="00476F33" w:rsidP="00476F33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E2021A">
        <w:rPr>
          <w:sz w:val="28"/>
          <w:szCs w:val="28"/>
          <w:lang w:val="uk-UA"/>
        </w:rPr>
        <w:t xml:space="preserve">У січні 2021р. </w:t>
      </w:r>
      <w:proofErr w:type="spellStart"/>
      <w:r w:rsidRPr="00E2021A">
        <w:rPr>
          <w:sz w:val="28"/>
          <w:szCs w:val="28"/>
          <w:lang w:val="uk-UA"/>
        </w:rPr>
        <w:t>пасажирообіг</w:t>
      </w:r>
      <w:proofErr w:type="spellEnd"/>
      <w:r w:rsidRPr="00E2021A">
        <w:rPr>
          <w:sz w:val="28"/>
          <w:szCs w:val="28"/>
          <w:lang w:val="uk-UA"/>
        </w:rPr>
        <w:t xml:space="preserve"> підприємств транспорту становив </w:t>
      </w:r>
      <w:r w:rsidRPr="00E2021A">
        <w:rPr>
          <w:sz w:val="28"/>
          <w:szCs w:val="28"/>
          <w:lang w:val="uk-UA"/>
        </w:rPr>
        <w:br/>
      </w:r>
      <w:r w:rsidRPr="00E2021A">
        <w:rPr>
          <w:bCs/>
          <w:sz w:val="28"/>
          <w:szCs w:val="28"/>
          <w:lang w:val="uk-UA"/>
        </w:rPr>
        <w:t>865,8</w:t>
      </w:r>
      <w:r w:rsidRPr="00E2021A">
        <w:rPr>
          <w:b/>
          <w:bCs/>
          <w:lang w:val="uk-UA"/>
        </w:rPr>
        <w:t xml:space="preserve"> </w:t>
      </w:r>
      <w:proofErr w:type="spellStart"/>
      <w:r w:rsidRPr="00E2021A">
        <w:rPr>
          <w:sz w:val="28"/>
          <w:szCs w:val="28"/>
          <w:lang w:val="uk-UA"/>
        </w:rPr>
        <w:t>млн.пас.км</w:t>
      </w:r>
      <w:proofErr w:type="spellEnd"/>
      <w:r w:rsidRPr="00E2021A">
        <w:rPr>
          <w:sz w:val="28"/>
          <w:szCs w:val="28"/>
          <w:lang w:val="uk-UA"/>
        </w:rPr>
        <w:t xml:space="preserve">, або 36,6% від обсягу січня 2020р. Послугами пасажирського транспорту (з урахуванням перевезень пасажирів міською електричкою) у січні 2021р. скористалося </w:t>
      </w:r>
      <w:r w:rsidRPr="00E2021A">
        <w:rPr>
          <w:bCs/>
          <w:sz w:val="28"/>
          <w:szCs w:val="28"/>
          <w:lang w:val="uk-UA"/>
        </w:rPr>
        <w:t>41188,1</w:t>
      </w:r>
      <w:r w:rsidRPr="00E2021A">
        <w:rPr>
          <w:b/>
          <w:bCs/>
          <w:lang w:val="uk-UA"/>
        </w:rPr>
        <w:t xml:space="preserve"> </w:t>
      </w:r>
      <w:r w:rsidRPr="00E2021A">
        <w:rPr>
          <w:sz w:val="28"/>
          <w:szCs w:val="28"/>
          <w:lang w:val="uk-UA"/>
        </w:rPr>
        <w:t>тис. пасажирів, або 55,6% від обсягу січня 2020р.</w:t>
      </w:r>
    </w:p>
    <w:p w:rsidR="00476F33" w:rsidRPr="00E2021A" w:rsidRDefault="00476F33" w:rsidP="00476F33">
      <w:pPr>
        <w:ind w:firstLine="720"/>
        <w:jc w:val="both"/>
        <w:rPr>
          <w:spacing w:val="-6"/>
          <w:sz w:val="28"/>
          <w:lang w:val="uk-UA"/>
        </w:rPr>
      </w:pPr>
      <w:r w:rsidRPr="00E2021A">
        <w:rPr>
          <w:spacing w:val="-8"/>
          <w:sz w:val="28"/>
          <w:szCs w:val="28"/>
          <w:lang w:val="uk-UA"/>
        </w:rPr>
        <w:t>Послугами автомобільного транспорту скористалися 8710,6</w:t>
      </w:r>
      <w:r w:rsidRPr="00E2021A">
        <w:rPr>
          <w:spacing w:val="-8"/>
          <w:lang w:val="uk-UA"/>
        </w:rPr>
        <w:t xml:space="preserve"> </w:t>
      </w:r>
      <w:r w:rsidRPr="00E2021A">
        <w:rPr>
          <w:spacing w:val="-8"/>
          <w:sz w:val="28"/>
          <w:szCs w:val="28"/>
          <w:lang w:val="uk-UA"/>
        </w:rPr>
        <w:t>тис.</w:t>
      </w:r>
      <w:r w:rsidRPr="00E2021A">
        <w:rPr>
          <w:spacing w:val="-6"/>
          <w:sz w:val="28"/>
          <w:szCs w:val="28"/>
          <w:lang w:val="uk-UA"/>
        </w:rPr>
        <w:t xml:space="preserve"> пасажирів (53,0% </w:t>
      </w:r>
      <w:r w:rsidRPr="00E2021A">
        <w:rPr>
          <w:bCs/>
          <w:spacing w:val="-6"/>
          <w:sz w:val="28"/>
          <w:szCs w:val="28"/>
          <w:lang w:val="uk-UA"/>
        </w:rPr>
        <w:t>від обсягу</w:t>
      </w:r>
      <w:r w:rsidRPr="00E2021A">
        <w:rPr>
          <w:spacing w:val="-6"/>
          <w:sz w:val="28"/>
          <w:szCs w:val="28"/>
          <w:lang w:val="uk-UA"/>
        </w:rPr>
        <w:t xml:space="preserve"> січня </w:t>
      </w:r>
      <w:r w:rsidRPr="00E2021A">
        <w:rPr>
          <w:bCs/>
          <w:spacing w:val="-6"/>
          <w:sz w:val="28"/>
          <w:szCs w:val="28"/>
          <w:lang w:val="uk-UA"/>
        </w:rPr>
        <w:t xml:space="preserve">2020р.), авіаційним транспортом перевезено </w:t>
      </w:r>
      <w:r w:rsidRPr="00E2021A">
        <w:rPr>
          <w:spacing w:val="-6"/>
          <w:sz w:val="28"/>
          <w:szCs w:val="28"/>
          <w:lang w:val="uk-UA"/>
        </w:rPr>
        <w:t>221,2</w:t>
      </w:r>
      <w:r w:rsidRPr="00E2021A">
        <w:rPr>
          <w:spacing w:val="-6"/>
          <w:lang w:val="uk-UA"/>
        </w:rPr>
        <w:t xml:space="preserve"> </w:t>
      </w:r>
      <w:r w:rsidRPr="00E2021A">
        <w:rPr>
          <w:bCs/>
          <w:spacing w:val="-6"/>
          <w:sz w:val="28"/>
          <w:szCs w:val="28"/>
          <w:lang w:val="uk-UA"/>
        </w:rPr>
        <w:t xml:space="preserve">тис. пасажирів </w:t>
      </w:r>
      <w:r w:rsidRPr="00E2021A">
        <w:rPr>
          <w:spacing w:val="-6"/>
          <w:sz w:val="28"/>
          <w:lang w:val="uk-UA"/>
        </w:rPr>
        <w:t xml:space="preserve">(31,0% від обсягу </w:t>
      </w:r>
      <w:r w:rsidRPr="00E2021A">
        <w:rPr>
          <w:spacing w:val="-6"/>
          <w:sz w:val="28"/>
          <w:szCs w:val="28"/>
          <w:lang w:val="uk-UA"/>
        </w:rPr>
        <w:t xml:space="preserve">січня </w:t>
      </w:r>
      <w:r w:rsidRPr="00E2021A">
        <w:rPr>
          <w:bCs/>
          <w:spacing w:val="-6"/>
          <w:sz w:val="28"/>
          <w:szCs w:val="28"/>
          <w:lang w:val="uk-UA"/>
        </w:rPr>
        <w:t>2020р.</w:t>
      </w:r>
      <w:r w:rsidRPr="00E2021A">
        <w:rPr>
          <w:spacing w:val="-6"/>
          <w:sz w:val="28"/>
          <w:lang w:val="uk-UA"/>
        </w:rPr>
        <w:t>)</w:t>
      </w:r>
      <w:r w:rsidRPr="00E2021A">
        <w:rPr>
          <w:bCs/>
          <w:spacing w:val="-6"/>
          <w:sz w:val="28"/>
          <w:szCs w:val="28"/>
          <w:lang w:val="uk-UA"/>
        </w:rPr>
        <w:t>, м</w:t>
      </w:r>
      <w:r w:rsidRPr="00E2021A">
        <w:rPr>
          <w:spacing w:val="-6"/>
          <w:sz w:val="28"/>
          <w:lang w:val="uk-UA"/>
        </w:rPr>
        <w:t xml:space="preserve">іським електричним транспортом – </w:t>
      </w:r>
      <w:r w:rsidRPr="00E2021A">
        <w:rPr>
          <w:spacing w:val="-6"/>
          <w:sz w:val="28"/>
          <w:szCs w:val="28"/>
          <w:lang w:val="uk-UA"/>
        </w:rPr>
        <w:t>32098,3</w:t>
      </w:r>
      <w:r w:rsidRPr="00E2021A">
        <w:rPr>
          <w:spacing w:val="-6"/>
          <w:lang w:val="uk-UA"/>
        </w:rPr>
        <w:t xml:space="preserve"> </w:t>
      </w:r>
      <w:r w:rsidRPr="00E2021A">
        <w:rPr>
          <w:spacing w:val="-6"/>
          <w:sz w:val="28"/>
          <w:lang w:val="uk-UA"/>
        </w:rPr>
        <w:t xml:space="preserve">тис. пасажирів (56,8% від обсягу </w:t>
      </w:r>
      <w:r w:rsidRPr="00E2021A">
        <w:rPr>
          <w:spacing w:val="-6"/>
          <w:sz w:val="28"/>
          <w:szCs w:val="28"/>
          <w:lang w:val="uk-UA"/>
        </w:rPr>
        <w:t xml:space="preserve">січня </w:t>
      </w:r>
      <w:r w:rsidRPr="00E2021A">
        <w:rPr>
          <w:bCs/>
          <w:spacing w:val="-6"/>
          <w:sz w:val="28"/>
          <w:szCs w:val="28"/>
          <w:lang w:val="uk-UA"/>
        </w:rPr>
        <w:t>2020р.</w:t>
      </w:r>
      <w:r w:rsidRPr="00E2021A">
        <w:rPr>
          <w:spacing w:val="-6"/>
          <w:sz w:val="28"/>
          <w:lang w:val="uk-UA"/>
        </w:rPr>
        <w:t>).</w:t>
      </w:r>
    </w:p>
    <w:p w:rsidR="002A7EF6" w:rsidRPr="00476F33" w:rsidRDefault="00476F33">
      <w:pPr>
        <w:rPr>
          <w:lang w:val="uk-UA"/>
        </w:rPr>
      </w:pPr>
      <w:bookmarkStart w:id="0" w:name="_GoBack"/>
      <w:bookmarkEnd w:id="0"/>
    </w:p>
    <w:sectPr w:rsidR="002A7EF6" w:rsidRPr="00476F33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33"/>
    <w:rsid w:val="00222100"/>
    <w:rsid w:val="002B5FF8"/>
    <w:rsid w:val="00476F33"/>
    <w:rsid w:val="00914722"/>
    <w:rsid w:val="00BA767A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78EB-A3C4-43F4-84B8-91E28996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F33"/>
    <w:pPr>
      <w:spacing w:after="120"/>
    </w:pPr>
  </w:style>
  <w:style w:type="character" w:customStyle="1" w:styleId="a4">
    <w:name w:val="Основной текст Знак"/>
    <w:basedOn w:val="a0"/>
    <w:link w:val="a3"/>
    <w:rsid w:val="00476F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388</Characters>
  <Application>Microsoft Office Word</Application>
  <DocSecurity>0</DocSecurity>
  <Lines>3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2021-04-05T09:45:00Z</dcterms:created>
  <dcterms:modified xsi:type="dcterms:W3CDTF">2021-04-05T09:46:00Z</dcterms:modified>
</cp:coreProperties>
</file>